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37E64C" w14:textId="68EAB762" w:rsidR="006F1186" w:rsidRDefault="006F1186" w:rsidP="006F1186">
      <w:r w:rsidRPr="006F1186">
        <w:t xml:space="preserve">Zákon č. 89/2012 </w:t>
      </w:r>
      <w:proofErr w:type="spellStart"/>
      <w:r w:rsidRPr="006F1186">
        <w:t>Sb.Zákon</w:t>
      </w:r>
      <w:proofErr w:type="spellEnd"/>
      <w:r w:rsidRPr="006F1186">
        <w:t xml:space="preserve"> občanský zákoník</w:t>
      </w:r>
    </w:p>
    <w:p w14:paraId="3D2C90F9" w14:textId="520DDCBE" w:rsidR="006F1186" w:rsidRDefault="006F1186" w:rsidP="006F1186">
      <w:r>
        <w:t>Aktuální znění 01.04.2024 - 31.12.2024 (verze 13)</w:t>
      </w:r>
    </w:p>
    <w:p w14:paraId="5A03143E" w14:textId="2BBD157D" w:rsidR="00A462C5" w:rsidRDefault="00A462C5" w:rsidP="006F1186">
      <w:r w:rsidRPr="00A462C5">
        <w:t>Neoficiální úplné znění ke stažení zde:</w:t>
      </w:r>
    </w:p>
    <w:p w14:paraId="3EC11CA6" w14:textId="3F23E20E" w:rsidR="00A462C5" w:rsidRDefault="00A462C5" w:rsidP="006F1186">
      <w:r w:rsidRPr="00A462C5">
        <w:t>https://www.zakonyprolidi.cz/cs/2012-89</w:t>
      </w:r>
    </w:p>
    <w:p w14:paraId="4A17CD52" w14:textId="58CA0A89" w:rsidR="006F1186" w:rsidRDefault="006F1186" w:rsidP="006F1186">
      <w:r>
        <w:t>§ 1811</w:t>
      </w:r>
    </w:p>
    <w:p w14:paraId="0E2CACF7" w14:textId="77777777" w:rsidR="006F1186" w:rsidRPr="00784C21" w:rsidRDefault="006F1186" w:rsidP="00784C21">
      <w:pPr>
        <w:spacing w:after="0"/>
        <w:rPr>
          <w:rFonts w:ascii="Arial" w:hAnsi="Arial" w:cs="Arial"/>
        </w:rPr>
      </w:pPr>
    </w:p>
    <w:p w14:paraId="62F441F7" w14:textId="77777777" w:rsidR="006F1186" w:rsidRPr="00784C21" w:rsidRDefault="006F1186" w:rsidP="00784C21">
      <w:pPr>
        <w:spacing w:after="0"/>
        <w:rPr>
          <w:rFonts w:ascii="Arial" w:hAnsi="Arial" w:cs="Arial"/>
        </w:rPr>
      </w:pPr>
      <w:r w:rsidRPr="00784C21">
        <w:rPr>
          <w:rFonts w:ascii="Arial" w:hAnsi="Arial" w:cs="Arial"/>
        </w:rPr>
        <w:t>(1) Veškerá sdělení vůči spotřebiteli musí podnikatel učinit jasně a srozumitelně v jazyce, ve kterém se uzavírá smlouva.</w:t>
      </w:r>
    </w:p>
    <w:p w14:paraId="4F939073" w14:textId="77777777" w:rsidR="006F1186" w:rsidRPr="00784C21" w:rsidRDefault="006F1186" w:rsidP="00784C21">
      <w:pPr>
        <w:spacing w:after="0"/>
        <w:rPr>
          <w:rFonts w:ascii="Arial" w:hAnsi="Arial" w:cs="Arial"/>
        </w:rPr>
      </w:pPr>
    </w:p>
    <w:p w14:paraId="6B195EF2" w14:textId="77777777" w:rsidR="006F1186" w:rsidRPr="00784C21" w:rsidRDefault="006F1186" w:rsidP="00784C21">
      <w:pPr>
        <w:spacing w:after="0"/>
        <w:rPr>
          <w:rFonts w:ascii="Arial" w:hAnsi="Arial" w:cs="Arial"/>
        </w:rPr>
      </w:pPr>
      <w:r w:rsidRPr="00784C21">
        <w:rPr>
          <w:rFonts w:ascii="Arial" w:hAnsi="Arial" w:cs="Arial"/>
        </w:rPr>
        <w:t>(2) Směřuje-li jednání stran k uzavření smlouvy a tyto skutečnosti nejsou zřejmé ze souvislostí, sdělí podnikatel spotřebiteli v dostatečném předstihu před uzavřením smlouvy nebo před tím, než spotřebitel učiní závaznou nabídku</w:t>
      </w:r>
    </w:p>
    <w:p w14:paraId="475C5B95" w14:textId="77777777" w:rsidR="006F1186" w:rsidRPr="00784C21" w:rsidRDefault="006F1186" w:rsidP="00784C21">
      <w:pPr>
        <w:spacing w:after="0"/>
        <w:rPr>
          <w:rFonts w:ascii="Arial" w:hAnsi="Arial" w:cs="Arial"/>
        </w:rPr>
      </w:pPr>
    </w:p>
    <w:p w14:paraId="3D322BBC" w14:textId="77777777" w:rsidR="006F1186" w:rsidRPr="00784C21" w:rsidRDefault="006F1186" w:rsidP="00784C21">
      <w:pPr>
        <w:spacing w:after="0"/>
        <w:rPr>
          <w:rFonts w:ascii="Arial" w:hAnsi="Arial" w:cs="Arial"/>
        </w:rPr>
      </w:pPr>
      <w:r w:rsidRPr="00784C21">
        <w:rPr>
          <w:rFonts w:ascii="Arial" w:hAnsi="Arial" w:cs="Arial"/>
        </w:rPr>
        <w:t>a) údaje o své totožnosti, adresu sídla, telefonní číslo a, existuje-li, pak adresu pro doručování elektronické pošty,</w:t>
      </w:r>
    </w:p>
    <w:p w14:paraId="48C4A583" w14:textId="77777777" w:rsidR="006F1186" w:rsidRPr="00784C21" w:rsidRDefault="006F1186" w:rsidP="00784C21">
      <w:pPr>
        <w:spacing w:after="0"/>
        <w:rPr>
          <w:rFonts w:ascii="Arial" w:hAnsi="Arial" w:cs="Arial"/>
        </w:rPr>
      </w:pPr>
    </w:p>
    <w:p w14:paraId="3B0E60BE" w14:textId="77777777" w:rsidR="006F1186" w:rsidRPr="00784C21" w:rsidRDefault="006F1186" w:rsidP="00784C21">
      <w:pPr>
        <w:spacing w:after="0"/>
        <w:rPr>
          <w:rFonts w:ascii="Arial" w:hAnsi="Arial" w:cs="Arial"/>
        </w:rPr>
      </w:pPr>
      <w:r w:rsidRPr="00784C21">
        <w:rPr>
          <w:rFonts w:ascii="Arial" w:hAnsi="Arial" w:cs="Arial"/>
        </w:rPr>
        <w:t>b) označení zboží nebo služby a popis jejich hlavních vlastností v rozsahu odpovídajícím použitému prostředku komunikace a povaze zboží nebo služby,</w:t>
      </w:r>
    </w:p>
    <w:p w14:paraId="31A21DCF" w14:textId="77777777" w:rsidR="006F1186" w:rsidRPr="00784C21" w:rsidRDefault="006F1186" w:rsidP="00784C21">
      <w:pPr>
        <w:spacing w:after="0"/>
        <w:rPr>
          <w:rFonts w:ascii="Arial" w:hAnsi="Arial" w:cs="Arial"/>
        </w:rPr>
      </w:pPr>
    </w:p>
    <w:p w14:paraId="335E5E4C" w14:textId="77777777" w:rsidR="006F1186" w:rsidRPr="00784C21" w:rsidRDefault="006F1186" w:rsidP="00784C21">
      <w:pPr>
        <w:spacing w:after="0"/>
        <w:rPr>
          <w:rFonts w:ascii="Arial" w:hAnsi="Arial" w:cs="Arial"/>
        </w:rPr>
      </w:pPr>
      <w:r w:rsidRPr="00784C21">
        <w:rPr>
          <w:rFonts w:ascii="Arial" w:hAnsi="Arial" w:cs="Arial"/>
        </w:rPr>
        <w:t>c) celkovou cenu zboží nebo služby včetně všech daní, poplatků a jiných obdobných peněžitých plnění, a pokud povaha zboží nebo služby neumožňuje tuto cenu rozumně určit předem, způsob jejího výpočtu,</w:t>
      </w:r>
    </w:p>
    <w:p w14:paraId="46546A1E" w14:textId="77777777" w:rsidR="006F1186" w:rsidRPr="00784C21" w:rsidRDefault="006F1186" w:rsidP="00784C21">
      <w:pPr>
        <w:spacing w:after="0"/>
        <w:rPr>
          <w:rFonts w:ascii="Arial" w:hAnsi="Arial" w:cs="Arial"/>
        </w:rPr>
      </w:pPr>
    </w:p>
    <w:p w14:paraId="2F77D8F1" w14:textId="77777777" w:rsidR="006F1186" w:rsidRPr="00784C21" w:rsidRDefault="006F1186" w:rsidP="00784C21">
      <w:pPr>
        <w:spacing w:after="0"/>
        <w:rPr>
          <w:rFonts w:ascii="Arial" w:hAnsi="Arial" w:cs="Arial"/>
        </w:rPr>
      </w:pPr>
      <w:r w:rsidRPr="00784C21">
        <w:rPr>
          <w:rFonts w:ascii="Arial" w:hAnsi="Arial" w:cs="Arial"/>
        </w:rPr>
        <w:t>d) způsob platby, způsob a čas dodání nebo plnění a případně pravidla vyřizování stížností,</w:t>
      </w:r>
    </w:p>
    <w:p w14:paraId="23CA5970" w14:textId="77777777" w:rsidR="006F1186" w:rsidRPr="00784C21" w:rsidRDefault="006F1186" w:rsidP="00784C21">
      <w:pPr>
        <w:spacing w:after="0"/>
        <w:rPr>
          <w:rFonts w:ascii="Arial" w:hAnsi="Arial" w:cs="Arial"/>
        </w:rPr>
      </w:pPr>
    </w:p>
    <w:p w14:paraId="24D5E6E5" w14:textId="77777777" w:rsidR="006F1186" w:rsidRPr="00784C21" w:rsidRDefault="006F1186" w:rsidP="00784C21">
      <w:pPr>
        <w:spacing w:after="0"/>
        <w:rPr>
          <w:rFonts w:ascii="Arial" w:hAnsi="Arial" w:cs="Arial"/>
        </w:rPr>
      </w:pPr>
      <w:r w:rsidRPr="00784C21">
        <w:rPr>
          <w:rFonts w:ascii="Arial" w:hAnsi="Arial" w:cs="Arial"/>
        </w:rPr>
        <w:t>e) náklady na dodání, a pokud tyto náklady nelze stanovit předem, údaj, že mohou být dodatečně účtovány,</w:t>
      </w:r>
    </w:p>
    <w:p w14:paraId="3D07A46D" w14:textId="77777777" w:rsidR="006F1186" w:rsidRPr="00784C21" w:rsidRDefault="006F1186" w:rsidP="00784C21">
      <w:pPr>
        <w:spacing w:after="0"/>
        <w:rPr>
          <w:rFonts w:ascii="Arial" w:hAnsi="Arial" w:cs="Arial"/>
        </w:rPr>
      </w:pPr>
    </w:p>
    <w:p w14:paraId="693BBD24" w14:textId="77777777" w:rsidR="006F1186" w:rsidRPr="00784C21" w:rsidRDefault="006F1186" w:rsidP="00784C21">
      <w:pPr>
        <w:spacing w:after="0"/>
        <w:rPr>
          <w:rFonts w:ascii="Arial" w:hAnsi="Arial" w:cs="Arial"/>
        </w:rPr>
      </w:pPr>
      <w:r w:rsidRPr="00784C21">
        <w:rPr>
          <w:rFonts w:ascii="Arial" w:hAnsi="Arial" w:cs="Arial"/>
        </w:rPr>
        <w:t>f) údaj o existenci práv z vadného plnění, případně také o záruce za jakost, poprodejním servisu a jejich podmínkách,</w:t>
      </w:r>
    </w:p>
    <w:p w14:paraId="33D3FC39" w14:textId="77777777" w:rsidR="006F1186" w:rsidRPr="00784C21" w:rsidRDefault="006F1186" w:rsidP="00784C21">
      <w:pPr>
        <w:spacing w:after="0"/>
        <w:rPr>
          <w:rFonts w:ascii="Arial" w:hAnsi="Arial" w:cs="Arial"/>
        </w:rPr>
      </w:pPr>
    </w:p>
    <w:p w14:paraId="667FF0FE" w14:textId="77777777" w:rsidR="006F1186" w:rsidRPr="00784C21" w:rsidRDefault="006F1186" w:rsidP="00784C21">
      <w:pPr>
        <w:spacing w:after="0"/>
        <w:rPr>
          <w:rFonts w:ascii="Arial" w:hAnsi="Arial" w:cs="Arial"/>
        </w:rPr>
      </w:pPr>
      <w:r w:rsidRPr="00784C21">
        <w:rPr>
          <w:rFonts w:ascii="Arial" w:hAnsi="Arial" w:cs="Arial"/>
        </w:rPr>
        <w:t>g) údaj o době trvání závazku a podmínky ukončení závazku, má-li být smlouva uzavřena na dobu neurčitou, nebo má-li být závazek automaticky prodlužován,</w:t>
      </w:r>
    </w:p>
    <w:p w14:paraId="554D3BC1" w14:textId="77777777" w:rsidR="006F1186" w:rsidRPr="00784C21" w:rsidRDefault="006F1186" w:rsidP="00784C21">
      <w:pPr>
        <w:spacing w:after="0"/>
        <w:rPr>
          <w:rFonts w:ascii="Arial" w:hAnsi="Arial" w:cs="Arial"/>
        </w:rPr>
      </w:pPr>
    </w:p>
    <w:p w14:paraId="0EFA4225" w14:textId="77777777" w:rsidR="006F1186" w:rsidRPr="00784C21" w:rsidRDefault="006F1186" w:rsidP="00784C21">
      <w:pPr>
        <w:spacing w:after="0"/>
        <w:rPr>
          <w:rFonts w:ascii="Arial" w:hAnsi="Arial" w:cs="Arial"/>
        </w:rPr>
      </w:pPr>
      <w:r w:rsidRPr="00784C21">
        <w:rPr>
          <w:rFonts w:ascii="Arial" w:hAnsi="Arial" w:cs="Arial"/>
        </w:rPr>
        <w:t>h) údaje o funkčnosti digitálního obsahu, služby digitálního obsahu a věci s digitálními vlastnostmi, včetně technických ochranných opatření, a</w:t>
      </w:r>
    </w:p>
    <w:p w14:paraId="31C82F8D" w14:textId="77777777" w:rsidR="006F1186" w:rsidRPr="00784C21" w:rsidRDefault="006F1186" w:rsidP="00784C21">
      <w:pPr>
        <w:spacing w:after="0"/>
        <w:rPr>
          <w:rFonts w:ascii="Arial" w:hAnsi="Arial" w:cs="Arial"/>
        </w:rPr>
      </w:pPr>
    </w:p>
    <w:p w14:paraId="67D51135" w14:textId="77777777" w:rsidR="006F1186" w:rsidRPr="00784C21" w:rsidRDefault="006F1186" w:rsidP="00784C21">
      <w:pPr>
        <w:spacing w:after="0"/>
        <w:rPr>
          <w:rFonts w:ascii="Arial" w:hAnsi="Arial" w:cs="Arial"/>
        </w:rPr>
      </w:pPr>
      <w:r w:rsidRPr="00784C21">
        <w:rPr>
          <w:rFonts w:ascii="Arial" w:hAnsi="Arial" w:cs="Arial"/>
        </w:rPr>
        <w:t>i) údaje o možnosti digitálního obsahu, služby digitálního obsahu a věci s digitálními vlastnostmi fungovat společně s technickým a programovým vybavením, které se obvykle s digitálním obsahem, službou digitálního obsahu a věcí s digitálními vlastnostmi téhož druhu používá, aniž je zapotřebí je převést (kompatibilita), nebo s jiným technickým a programovým vybavením, než které se obvykle s digitálním obsahem, službou digitálního obsahu a věcí s digitálními vlastnostmi téhož druhu používá (interoperabilita), které jsou podnikateli známy nebo u nichž lze rozumně očekávat, že by mu mohly být známy.</w:t>
      </w:r>
    </w:p>
    <w:p w14:paraId="7402080D" w14:textId="77777777" w:rsidR="006F1186" w:rsidRPr="00784C21" w:rsidRDefault="006F1186" w:rsidP="00784C21">
      <w:pPr>
        <w:spacing w:after="0"/>
        <w:rPr>
          <w:rFonts w:ascii="Arial" w:hAnsi="Arial" w:cs="Arial"/>
        </w:rPr>
      </w:pPr>
    </w:p>
    <w:p w14:paraId="0CFBC6D9" w14:textId="77777777" w:rsidR="006F1186" w:rsidRPr="00784C21" w:rsidRDefault="006F1186" w:rsidP="00784C21">
      <w:pPr>
        <w:spacing w:after="0"/>
        <w:rPr>
          <w:rFonts w:ascii="Arial" w:hAnsi="Arial" w:cs="Arial"/>
        </w:rPr>
      </w:pPr>
      <w:r w:rsidRPr="00784C21">
        <w:rPr>
          <w:rFonts w:ascii="Arial" w:hAnsi="Arial" w:cs="Arial"/>
        </w:rPr>
        <w:t>(3) Ustanovení odstavce 2 se nepoužije na smlouvu</w:t>
      </w:r>
    </w:p>
    <w:p w14:paraId="32082A81" w14:textId="77777777" w:rsidR="006F1186" w:rsidRPr="00784C21" w:rsidRDefault="006F1186" w:rsidP="00784C21">
      <w:pPr>
        <w:spacing w:after="0"/>
        <w:rPr>
          <w:rFonts w:ascii="Arial" w:hAnsi="Arial" w:cs="Arial"/>
        </w:rPr>
      </w:pPr>
    </w:p>
    <w:p w14:paraId="7E536F20" w14:textId="77777777" w:rsidR="006F1186" w:rsidRPr="00784C21" w:rsidRDefault="006F1186" w:rsidP="00784C21">
      <w:pPr>
        <w:spacing w:after="0"/>
        <w:rPr>
          <w:rFonts w:ascii="Arial" w:hAnsi="Arial" w:cs="Arial"/>
        </w:rPr>
      </w:pPr>
      <w:r w:rsidRPr="00784C21">
        <w:rPr>
          <w:rFonts w:ascii="Arial" w:hAnsi="Arial" w:cs="Arial"/>
        </w:rPr>
        <w:lastRenderedPageBreak/>
        <w:t>a) uzavíranou za účelem vyřizování záležitostí každodenního života, pokud má dojít k vzájemnému plnění bezprostředně po jejím uzavření,</w:t>
      </w:r>
    </w:p>
    <w:p w14:paraId="61DB1DC7" w14:textId="77777777" w:rsidR="006F1186" w:rsidRPr="00784C21" w:rsidRDefault="006F1186" w:rsidP="00784C21">
      <w:pPr>
        <w:spacing w:after="0"/>
        <w:rPr>
          <w:rFonts w:ascii="Arial" w:hAnsi="Arial" w:cs="Arial"/>
        </w:rPr>
      </w:pPr>
    </w:p>
    <w:p w14:paraId="2E123E93" w14:textId="77777777" w:rsidR="006F1186" w:rsidRPr="00784C21" w:rsidRDefault="006F1186" w:rsidP="00784C21">
      <w:pPr>
        <w:spacing w:after="0"/>
        <w:rPr>
          <w:rFonts w:ascii="Arial" w:hAnsi="Arial" w:cs="Arial"/>
        </w:rPr>
      </w:pPr>
      <w:r w:rsidRPr="00784C21">
        <w:rPr>
          <w:rFonts w:ascii="Arial" w:hAnsi="Arial" w:cs="Arial"/>
        </w:rPr>
        <w:t>b) o zájezdu,</w:t>
      </w:r>
    </w:p>
    <w:p w14:paraId="0CF75ABB" w14:textId="77777777" w:rsidR="006F1186" w:rsidRPr="00784C21" w:rsidRDefault="006F1186" w:rsidP="00784C21">
      <w:pPr>
        <w:spacing w:after="0"/>
        <w:rPr>
          <w:rFonts w:ascii="Arial" w:hAnsi="Arial" w:cs="Arial"/>
        </w:rPr>
      </w:pPr>
    </w:p>
    <w:p w14:paraId="08607CCC" w14:textId="77777777" w:rsidR="006F1186" w:rsidRPr="00784C21" w:rsidRDefault="006F1186" w:rsidP="00784C21">
      <w:pPr>
        <w:spacing w:after="0"/>
        <w:rPr>
          <w:rFonts w:ascii="Arial" w:hAnsi="Arial" w:cs="Arial"/>
        </w:rPr>
      </w:pPr>
      <w:r w:rsidRPr="00784C21">
        <w:rPr>
          <w:rFonts w:ascii="Arial" w:hAnsi="Arial" w:cs="Arial"/>
        </w:rPr>
        <w:t>c) o finanční službě,</w:t>
      </w:r>
    </w:p>
    <w:p w14:paraId="78A04ECF" w14:textId="77777777" w:rsidR="006F1186" w:rsidRPr="00784C21" w:rsidRDefault="006F1186" w:rsidP="00784C21">
      <w:pPr>
        <w:spacing w:after="0"/>
        <w:rPr>
          <w:rFonts w:ascii="Arial" w:hAnsi="Arial" w:cs="Arial"/>
        </w:rPr>
      </w:pPr>
    </w:p>
    <w:p w14:paraId="38FC5DF3" w14:textId="77777777" w:rsidR="006F1186" w:rsidRPr="00784C21" w:rsidRDefault="006F1186" w:rsidP="00784C21">
      <w:pPr>
        <w:spacing w:after="0"/>
        <w:rPr>
          <w:rFonts w:ascii="Arial" w:hAnsi="Arial" w:cs="Arial"/>
        </w:rPr>
      </w:pPr>
      <w:r w:rsidRPr="00784C21">
        <w:rPr>
          <w:rFonts w:ascii="Arial" w:hAnsi="Arial" w:cs="Arial"/>
        </w:rPr>
        <w:t>d) o přepravě osoby,</w:t>
      </w:r>
    </w:p>
    <w:p w14:paraId="44AD0BC5" w14:textId="77777777" w:rsidR="006F1186" w:rsidRPr="00784C21" w:rsidRDefault="006F1186" w:rsidP="00784C21">
      <w:pPr>
        <w:spacing w:after="0"/>
        <w:rPr>
          <w:rFonts w:ascii="Arial" w:hAnsi="Arial" w:cs="Arial"/>
        </w:rPr>
      </w:pPr>
    </w:p>
    <w:p w14:paraId="6F67FAF0" w14:textId="3DA94BE6" w:rsidR="00EE7144" w:rsidRPr="00784C21" w:rsidRDefault="006F1186" w:rsidP="00784C21">
      <w:pPr>
        <w:spacing w:after="0"/>
        <w:rPr>
          <w:rFonts w:ascii="Arial" w:hAnsi="Arial" w:cs="Arial"/>
        </w:rPr>
      </w:pPr>
      <w:r w:rsidRPr="00784C21">
        <w:rPr>
          <w:rFonts w:ascii="Arial" w:hAnsi="Arial" w:cs="Arial"/>
        </w:rPr>
        <w:t>e) o dočasném užívání ubytovacího zařízení a jiných rekreačních službách podle § 1852.</w:t>
      </w:r>
    </w:p>
    <w:p w14:paraId="5C2A4989" w14:textId="77777777" w:rsidR="006F1186" w:rsidRPr="00784C21" w:rsidRDefault="006F1186" w:rsidP="00784C21">
      <w:pPr>
        <w:spacing w:after="0"/>
        <w:rPr>
          <w:rFonts w:ascii="Arial" w:hAnsi="Arial" w:cs="Arial"/>
        </w:rPr>
      </w:pPr>
    </w:p>
    <w:p w14:paraId="7A5C9202" w14:textId="77777777" w:rsidR="006F1186" w:rsidRPr="00784C21" w:rsidRDefault="006F1186" w:rsidP="00784C21">
      <w:pPr>
        <w:spacing w:after="0"/>
        <w:rPr>
          <w:rFonts w:ascii="Arial" w:hAnsi="Arial" w:cs="Arial"/>
        </w:rPr>
      </w:pPr>
      <w:r w:rsidRPr="00784C21">
        <w:rPr>
          <w:rFonts w:ascii="Arial" w:hAnsi="Arial" w:cs="Arial"/>
        </w:rPr>
        <w:t>Obecná ustanovení</w:t>
      </w:r>
    </w:p>
    <w:p w14:paraId="4C5A5E6C" w14:textId="77777777" w:rsidR="006F1186" w:rsidRPr="00784C21" w:rsidRDefault="006F1186" w:rsidP="00784C21">
      <w:pPr>
        <w:spacing w:after="0"/>
        <w:rPr>
          <w:rFonts w:ascii="Arial" w:hAnsi="Arial" w:cs="Arial"/>
        </w:rPr>
      </w:pPr>
    </w:p>
    <w:p w14:paraId="41E52D46" w14:textId="77777777" w:rsidR="006F1186" w:rsidRPr="00784C21" w:rsidRDefault="006F1186" w:rsidP="00784C21">
      <w:pPr>
        <w:spacing w:after="0"/>
        <w:rPr>
          <w:rFonts w:ascii="Arial" w:hAnsi="Arial" w:cs="Arial"/>
        </w:rPr>
      </w:pPr>
      <w:r w:rsidRPr="00784C21">
        <w:rPr>
          <w:rFonts w:ascii="Arial" w:hAnsi="Arial" w:cs="Arial"/>
        </w:rPr>
        <w:t>§ 1820</w:t>
      </w:r>
    </w:p>
    <w:p w14:paraId="1006C0AE" w14:textId="77777777" w:rsidR="006F1186" w:rsidRPr="00784C21" w:rsidRDefault="006F1186" w:rsidP="00784C21">
      <w:pPr>
        <w:spacing w:after="0"/>
        <w:rPr>
          <w:rFonts w:ascii="Arial" w:hAnsi="Arial" w:cs="Arial"/>
        </w:rPr>
      </w:pPr>
      <w:r w:rsidRPr="00784C21">
        <w:rPr>
          <w:rFonts w:ascii="Arial" w:hAnsi="Arial" w:cs="Arial"/>
        </w:rPr>
        <w:t>Sdělení před uzavřením smlouvy</w:t>
      </w:r>
    </w:p>
    <w:p w14:paraId="6E1A9C6A" w14:textId="77777777" w:rsidR="006F1186" w:rsidRPr="00784C21" w:rsidRDefault="006F1186" w:rsidP="00784C21">
      <w:pPr>
        <w:spacing w:after="0"/>
        <w:rPr>
          <w:rFonts w:ascii="Arial" w:hAnsi="Arial" w:cs="Arial"/>
        </w:rPr>
      </w:pPr>
    </w:p>
    <w:p w14:paraId="0DEF7A1C" w14:textId="77777777" w:rsidR="006F1186" w:rsidRPr="00784C21" w:rsidRDefault="006F1186" w:rsidP="00784C21">
      <w:pPr>
        <w:spacing w:after="0"/>
        <w:rPr>
          <w:rFonts w:ascii="Arial" w:hAnsi="Arial" w:cs="Arial"/>
        </w:rPr>
      </w:pPr>
      <w:r w:rsidRPr="00784C21">
        <w:rPr>
          <w:rFonts w:ascii="Arial" w:hAnsi="Arial" w:cs="Arial"/>
        </w:rPr>
        <w:t>(1) Směřuje-li jednání stran k uzavření smlouvy a používá-li při něm podnikatel výhradně alespoň jeden komunikační prostředek, který umožňuje uzavřít smlouvu bez současné fyzické přítomnosti stran (dále jen „prostředek komunikace na dálku“), nebo směřuje-li takové jednání k uzavření smlouvy mimo prostor obvyklý pro podnikatelovo podnikání, sdělí podnikatel spotřebiteli v dostatečném předstihu před uzavřením smlouvy nebo před tím, než spotřebitel učiní závaznou nabídku,</w:t>
      </w:r>
    </w:p>
    <w:p w14:paraId="372C315B" w14:textId="77777777" w:rsidR="006F1186" w:rsidRPr="00784C21" w:rsidRDefault="006F1186" w:rsidP="00784C21">
      <w:pPr>
        <w:spacing w:after="0"/>
        <w:rPr>
          <w:rFonts w:ascii="Arial" w:hAnsi="Arial" w:cs="Arial"/>
        </w:rPr>
      </w:pPr>
    </w:p>
    <w:p w14:paraId="356E37D7" w14:textId="77777777" w:rsidR="006F1186" w:rsidRPr="00784C21" w:rsidRDefault="006F1186" w:rsidP="00784C21">
      <w:pPr>
        <w:spacing w:after="0"/>
        <w:rPr>
          <w:rFonts w:ascii="Arial" w:hAnsi="Arial" w:cs="Arial"/>
        </w:rPr>
      </w:pPr>
      <w:r w:rsidRPr="00784C21">
        <w:rPr>
          <w:rFonts w:ascii="Arial" w:hAnsi="Arial" w:cs="Arial"/>
        </w:rPr>
        <w:t>a) údaje o hlavních vlastnostech zboží nebo služby v rozsahu odpovídajícím použitému prostředku komunikace na dálku a povaze zboží nebo služby,</w:t>
      </w:r>
    </w:p>
    <w:p w14:paraId="60610D64" w14:textId="77777777" w:rsidR="006F1186" w:rsidRPr="00784C21" w:rsidRDefault="006F1186" w:rsidP="00784C21">
      <w:pPr>
        <w:spacing w:after="0"/>
        <w:rPr>
          <w:rFonts w:ascii="Arial" w:hAnsi="Arial" w:cs="Arial"/>
        </w:rPr>
      </w:pPr>
    </w:p>
    <w:p w14:paraId="064BB0D0" w14:textId="77777777" w:rsidR="006F1186" w:rsidRPr="00784C21" w:rsidRDefault="006F1186" w:rsidP="00784C21">
      <w:pPr>
        <w:spacing w:after="0"/>
        <w:rPr>
          <w:rFonts w:ascii="Arial" w:hAnsi="Arial" w:cs="Arial"/>
        </w:rPr>
      </w:pPr>
      <w:r w:rsidRPr="00784C21">
        <w:rPr>
          <w:rFonts w:ascii="Arial" w:hAnsi="Arial" w:cs="Arial"/>
        </w:rPr>
        <w:t>b) údaje o své totožnosti,</w:t>
      </w:r>
    </w:p>
    <w:p w14:paraId="20CADC3A" w14:textId="77777777" w:rsidR="006F1186" w:rsidRPr="00784C21" w:rsidRDefault="006F1186" w:rsidP="00784C21">
      <w:pPr>
        <w:spacing w:after="0"/>
        <w:rPr>
          <w:rFonts w:ascii="Arial" w:hAnsi="Arial" w:cs="Arial"/>
        </w:rPr>
      </w:pPr>
    </w:p>
    <w:p w14:paraId="216F6D8C" w14:textId="77777777" w:rsidR="006F1186" w:rsidRPr="00784C21" w:rsidRDefault="006F1186" w:rsidP="00784C21">
      <w:pPr>
        <w:spacing w:after="0"/>
        <w:rPr>
          <w:rFonts w:ascii="Arial" w:hAnsi="Arial" w:cs="Arial"/>
        </w:rPr>
      </w:pPr>
      <w:r w:rsidRPr="00784C21">
        <w:rPr>
          <w:rFonts w:ascii="Arial" w:hAnsi="Arial" w:cs="Arial"/>
        </w:rPr>
        <w:t>c) adresu sídla, telefonní číslo a adresu pro doručování elektronické pošty, případně i údaje o jiném prostředku on-line komunikace, který podnikatel též poskytuje za účelem rychlé a účinné komunikace a který spotřebiteli umožňuje uchovat písemnou komunikaci s podnikatelem v textové podobě, včetně data a času jejího uskutečnění; v případě, že podnikatel jedná za jiného podnikatele, také údaje o jeho totožnosti a sídle,</w:t>
      </w:r>
    </w:p>
    <w:p w14:paraId="4ACA4A7B" w14:textId="77777777" w:rsidR="006F1186" w:rsidRPr="00784C21" w:rsidRDefault="006F1186" w:rsidP="00784C21">
      <w:pPr>
        <w:spacing w:after="0"/>
        <w:rPr>
          <w:rFonts w:ascii="Arial" w:hAnsi="Arial" w:cs="Arial"/>
        </w:rPr>
      </w:pPr>
    </w:p>
    <w:p w14:paraId="4D983A7B" w14:textId="77777777" w:rsidR="006F1186" w:rsidRPr="00784C21" w:rsidRDefault="006F1186" w:rsidP="00784C21">
      <w:pPr>
        <w:spacing w:after="0"/>
        <w:rPr>
          <w:rFonts w:ascii="Arial" w:hAnsi="Arial" w:cs="Arial"/>
        </w:rPr>
      </w:pPr>
      <w:r w:rsidRPr="00784C21">
        <w:rPr>
          <w:rFonts w:ascii="Arial" w:hAnsi="Arial" w:cs="Arial"/>
        </w:rPr>
        <w:t>d) adresu provozovny, pokud se liší od adresy sídla, a v případě, že podnikatel jedná za jiného podnikatele, také adresu, na niž může spotřebitel zaslat stížnost,</w:t>
      </w:r>
    </w:p>
    <w:p w14:paraId="64086CCE" w14:textId="77777777" w:rsidR="006F1186" w:rsidRPr="00784C21" w:rsidRDefault="006F1186" w:rsidP="00784C21">
      <w:pPr>
        <w:spacing w:after="0"/>
        <w:rPr>
          <w:rFonts w:ascii="Arial" w:hAnsi="Arial" w:cs="Arial"/>
        </w:rPr>
      </w:pPr>
    </w:p>
    <w:p w14:paraId="3242F8CC" w14:textId="77777777" w:rsidR="006F1186" w:rsidRPr="00784C21" w:rsidRDefault="006F1186" w:rsidP="00784C21">
      <w:pPr>
        <w:spacing w:after="0"/>
        <w:rPr>
          <w:rFonts w:ascii="Arial" w:hAnsi="Arial" w:cs="Arial"/>
        </w:rPr>
      </w:pPr>
      <w:r w:rsidRPr="00784C21">
        <w:rPr>
          <w:rFonts w:ascii="Arial" w:hAnsi="Arial" w:cs="Arial"/>
        </w:rPr>
        <w:t>e) celkovou cenu a náklady na dodání podle § 1811 odst. 2 písm. c) a e); v případě smlouvy uzavírané na dobu neurčitou nebo smlouvy, jejímž předmětem je opakované plnění, sdělí tento údaj také za jedno zúčtovací období, kterým je vždy jeden měsíc, pokud je tato cena neměnná,</w:t>
      </w:r>
    </w:p>
    <w:p w14:paraId="4E4F7B68" w14:textId="77777777" w:rsidR="006F1186" w:rsidRPr="00784C21" w:rsidRDefault="006F1186" w:rsidP="00784C21">
      <w:pPr>
        <w:spacing w:after="0"/>
        <w:rPr>
          <w:rFonts w:ascii="Arial" w:hAnsi="Arial" w:cs="Arial"/>
        </w:rPr>
      </w:pPr>
    </w:p>
    <w:p w14:paraId="5A3E21B1" w14:textId="77777777" w:rsidR="006F1186" w:rsidRPr="00784C21" w:rsidRDefault="006F1186" w:rsidP="00784C21">
      <w:pPr>
        <w:spacing w:after="0"/>
        <w:rPr>
          <w:rFonts w:ascii="Arial" w:hAnsi="Arial" w:cs="Arial"/>
        </w:rPr>
      </w:pPr>
      <w:r w:rsidRPr="00784C21">
        <w:rPr>
          <w:rFonts w:ascii="Arial" w:hAnsi="Arial" w:cs="Arial"/>
        </w:rPr>
        <w:t>f) údaj o přizpůsobení ceny osobě spotřebitele na základě automatizovaného rozhodování, byla-li cena takto přizpůsobena,</w:t>
      </w:r>
    </w:p>
    <w:p w14:paraId="1C9F6622" w14:textId="77777777" w:rsidR="006F1186" w:rsidRPr="00784C21" w:rsidRDefault="006F1186" w:rsidP="00784C21">
      <w:pPr>
        <w:spacing w:after="0"/>
        <w:rPr>
          <w:rFonts w:ascii="Arial" w:hAnsi="Arial" w:cs="Arial"/>
        </w:rPr>
      </w:pPr>
    </w:p>
    <w:p w14:paraId="2A1DF03C" w14:textId="77777777" w:rsidR="006F1186" w:rsidRPr="00784C21" w:rsidRDefault="006F1186" w:rsidP="00784C21">
      <w:pPr>
        <w:spacing w:after="0"/>
        <w:rPr>
          <w:rFonts w:ascii="Arial" w:hAnsi="Arial" w:cs="Arial"/>
        </w:rPr>
      </w:pPr>
      <w:r w:rsidRPr="00784C21">
        <w:rPr>
          <w:rFonts w:ascii="Arial" w:hAnsi="Arial" w:cs="Arial"/>
        </w:rPr>
        <w:t>g) náklady na prostředky komunikace na dálku, pokud se liší od základní sazby,</w:t>
      </w:r>
    </w:p>
    <w:p w14:paraId="5995E505" w14:textId="77777777" w:rsidR="006F1186" w:rsidRPr="00784C21" w:rsidRDefault="006F1186" w:rsidP="00784C21">
      <w:pPr>
        <w:spacing w:after="0"/>
        <w:rPr>
          <w:rFonts w:ascii="Arial" w:hAnsi="Arial" w:cs="Arial"/>
        </w:rPr>
      </w:pPr>
    </w:p>
    <w:p w14:paraId="667FC5A2" w14:textId="77777777" w:rsidR="006F1186" w:rsidRPr="00784C21" w:rsidRDefault="006F1186" w:rsidP="00784C21">
      <w:pPr>
        <w:spacing w:after="0"/>
        <w:rPr>
          <w:rFonts w:ascii="Arial" w:hAnsi="Arial" w:cs="Arial"/>
        </w:rPr>
      </w:pPr>
      <w:r w:rsidRPr="00784C21">
        <w:rPr>
          <w:rFonts w:ascii="Arial" w:hAnsi="Arial" w:cs="Arial"/>
        </w:rPr>
        <w:t>h) způsob platby, způsob a čas dodání nebo plnění a případně pravidla vyřizování stížností,</w:t>
      </w:r>
    </w:p>
    <w:p w14:paraId="4ECDC95E" w14:textId="77777777" w:rsidR="006F1186" w:rsidRPr="00784C21" w:rsidRDefault="006F1186" w:rsidP="00784C21">
      <w:pPr>
        <w:spacing w:after="0"/>
        <w:rPr>
          <w:rFonts w:ascii="Arial" w:hAnsi="Arial" w:cs="Arial"/>
        </w:rPr>
      </w:pPr>
    </w:p>
    <w:p w14:paraId="47B2FC1B" w14:textId="77777777" w:rsidR="006F1186" w:rsidRPr="00784C21" w:rsidRDefault="006F1186" w:rsidP="00784C21">
      <w:pPr>
        <w:spacing w:after="0"/>
        <w:rPr>
          <w:rFonts w:ascii="Arial" w:hAnsi="Arial" w:cs="Arial"/>
        </w:rPr>
      </w:pPr>
      <w:r w:rsidRPr="00784C21">
        <w:rPr>
          <w:rFonts w:ascii="Arial" w:hAnsi="Arial" w:cs="Arial"/>
        </w:rPr>
        <w:lastRenderedPageBreak/>
        <w:t>i) podmínky, lhůtu a postup pro uplatnění práva na odstoupení od smlouvy, jakož i vzorový formulář pro odstoupení od smlouvy, pokud lze tohoto práva využít; náležitosti vzorového formuláře stanoví prováděcí právní předpis,</w:t>
      </w:r>
    </w:p>
    <w:p w14:paraId="387E734C" w14:textId="77777777" w:rsidR="006F1186" w:rsidRPr="00784C21" w:rsidRDefault="006F1186" w:rsidP="00784C21">
      <w:pPr>
        <w:spacing w:after="0"/>
        <w:rPr>
          <w:rFonts w:ascii="Arial" w:hAnsi="Arial" w:cs="Arial"/>
        </w:rPr>
      </w:pPr>
    </w:p>
    <w:p w14:paraId="6619FC21" w14:textId="77777777" w:rsidR="006F1186" w:rsidRPr="00784C21" w:rsidRDefault="006F1186" w:rsidP="00784C21">
      <w:pPr>
        <w:spacing w:after="0"/>
        <w:rPr>
          <w:rFonts w:ascii="Arial" w:hAnsi="Arial" w:cs="Arial"/>
        </w:rPr>
      </w:pPr>
      <w:r w:rsidRPr="00784C21">
        <w:rPr>
          <w:rFonts w:ascii="Arial" w:hAnsi="Arial" w:cs="Arial"/>
        </w:rPr>
        <w:t>j) údaj, že v případě odstoupení od smlouvy ponese spotřebitel náklady spojené s vrácením zboží, a jde-li o smlouvu uzavřenou prostřednictvím prostředku komunikace na dálku, výši nákladů spojených s vrácením zboží, nemůže-li být pro svou povahu vráceno obvyklou poštovní cestou,</w:t>
      </w:r>
    </w:p>
    <w:p w14:paraId="0DEA6FCF" w14:textId="77777777" w:rsidR="006F1186" w:rsidRPr="00784C21" w:rsidRDefault="006F1186" w:rsidP="00784C21">
      <w:pPr>
        <w:spacing w:after="0"/>
        <w:rPr>
          <w:rFonts w:ascii="Arial" w:hAnsi="Arial" w:cs="Arial"/>
        </w:rPr>
      </w:pPr>
    </w:p>
    <w:p w14:paraId="75D0084D" w14:textId="77777777" w:rsidR="006F1186" w:rsidRPr="00784C21" w:rsidRDefault="006F1186" w:rsidP="00784C21">
      <w:pPr>
        <w:spacing w:after="0"/>
        <w:rPr>
          <w:rFonts w:ascii="Arial" w:hAnsi="Arial" w:cs="Arial"/>
        </w:rPr>
      </w:pPr>
      <w:r w:rsidRPr="00784C21">
        <w:rPr>
          <w:rFonts w:ascii="Arial" w:hAnsi="Arial" w:cs="Arial"/>
        </w:rPr>
        <w:t>k) údaj, že při odstoupení od smlouvy po předložení žádosti o započetí plnění již v průběhu lhůty pro odstoupení podle § 1824a odst. 3 nebo podle § 1828 odst. 5 musí spotřebitel podnikateli poskytnout úhradu podle § 1834,</w:t>
      </w:r>
    </w:p>
    <w:p w14:paraId="48DB6357" w14:textId="77777777" w:rsidR="006F1186" w:rsidRPr="00784C21" w:rsidRDefault="006F1186" w:rsidP="00784C21">
      <w:pPr>
        <w:spacing w:after="0"/>
        <w:rPr>
          <w:rFonts w:ascii="Arial" w:hAnsi="Arial" w:cs="Arial"/>
        </w:rPr>
      </w:pPr>
    </w:p>
    <w:p w14:paraId="237ED3B4" w14:textId="77777777" w:rsidR="006F1186" w:rsidRPr="00784C21" w:rsidRDefault="006F1186" w:rsidP="00784C21">
      <w:pPr>
        <w:spacing w:after="0"/>
        <w:rPr>
          <w:rFonts w:ascii="Arial" w:hAnsi="Arial" w:cs="Arial"/>
        </w:rPr>
      </w:pPr>
      <w:r w:rsidRPr="00784C21">
        <w:rPr>
          <w:rFonts w:ascii="Arial" w:hAnsi="Arial" w:cs="Arial"/>
        </w:rPr>
        <w:t>l) údaj, že spotřebitel nemá právo odstoupit od smlouvy, je-li tomu tak, nebo údaj o tom, za jakých podmínek mu právo na odstoupení od smlouvy zanikne,</w:t>
      </w:r>
    </w:p>
    <w:p w14:paraId="538C64B9" w14:textId="77777777" w:rsidR="006F1186" w:rsidRPr="00784C21" w:rsidRDefault="006F1186" w:rsidP="00784C21">
      <w:pPr>
        <w:spacing w:after="0"/>
        <w:rPr>
          <w:rFonts w:ascii="Arial" w:hAnsi="Arial" w:cs="Arial"/>
        </w:rPr>
      </w:pPr>
    </w:p>
    <w:p w14:paraId="4C010039" w14:textId="77777777" w:rsidR="006F1186" w:rsidRPr="00784C21" w:rsidRDefault="006F1186" w:rsidP="00784C21">
      <w:pPr>
        <w:spacing w:after="0"/>
        <w:rPr>
          <w:rFonts w:ascii="Arial" w:hAnsi="Arial" w:cs="Arial"/>
        </w:rPr>
      </w:pPr>
      <w:r w:rsidRPr="00784C21">
        <w:rPr>
          <w:rFonts w:ascii="Arial" w:hAnsi="Arial" w:cs="Arial"/>
        </w:rPr>
        <w:t>m) údaj o existenci práv z vadného plnění, případně také o záruce za jakost, poprodejním servisu a jejich podmínkách,</w:t>
      </w:r>
    </w:p>
    <w:p w14:paraId="5D725D94" w14:textId="77777777" w:rsidR="006F1186" w:rsidRPr="00784C21" w:rsidRDefault="006F1186" w:rsidP="00784C21">
      <w:pPr>
        <w:spacing w:after="0"/>
        <w:rPr>
          <w:rFonts w:ascii="Arial" w:hAnsi="Arial" w:cs="Arial"/>
        </w:rPr>
      </w:pPr>
    </w:p>
    <w:p w14:paraId="077CCC90" w14:textId="77777777" w:rsidR="006F1186" w:rsidRPr="00784C21" w:rsidRDefault="006F1186" w:rsidP="00784C21">
      <w:pPr>
        <w:spacing w:after="0"/>
        <w:rPr>
          <w:rFonts w:ascii="Arial" w:hAnsi="Arial" w:cs="Arial"/>
        </w:rPr>
      </w:pPr>
      <w:r w:rsidRPr="00784C21">
        <w:rPr>
          <w:rFonts w:ascii="Arial" w:hAnsi="Arial" w:cs="Arial"/>
        </w:rPr>
        <w:t>n) údaj o kodexu chování, pokud se jej podnikatel zavázal dodržovat v souvislosti s některou obchodní praktikou nebo odvětvím jeho podnikání a o tom, jak lze obdržet jeho kopii,</w:t>
      </w:r>
    </w:p>
    <w:p w14:paraId="59C062F6" w14:textId="77777777" w:rsidR="006F1186" w:rsidRPr="00784C21" w:rsidRDefault="006F1186" w:rsidP="00784C21">
      <w:pPr>
        <w:spacing w:after="0"/>
        <w:rPr>
          <w:rFonts w:ascii="Arial" w:hAnsi="Arial" w:cs="Arial"/>
        </w:rPr>
      </w:pPr>
    </w:p>
    <w:p w14:paraId="44A16F7A" w14:textId="77777777" w:rsidR="006F1186" w:rsidRPr="00784C21" w:rsidRDefault="006F1186" w:rsidP="00784C21">
      <w:pPr>
        <w:spacing w:after="0"/>
        <w:rPr>
          <w:rFonts w:ascii="Arial" w:hAnsi="Arial" w:cs="Arial"/>
        </w:rPr>
      </w:pPr>
      <w:r w:rsidRPr="00784C21">
        <w:rPr>
          <w:rFonts w:ascii="Arial" w:hAnsi="Arial" w:cs="Arial"/>
        </w:rPr>
        <w:t>o) údaj o době trvání závazku a podmínky ukončení závazku, má-li být smlouva uzavřena na dobu neurčitou nebo má-li být závazek automaticky prodlužován,</w:t>
      </w:r>
    </w:p>
    <w:p w14:paraId="003E7BAF" w14:textId="77777777" w:rsidR="006F1186" w:rsidRPr="00784C21" w:rsidRDefault="006F1186" w:rsidP="00784C21">
      <w:pPr>
        <w:spacing w:after="0"/>
        <w:rPr>
          <w:rFonts w:ascii="Arial" w:hAnsi="Arial" w:cs="Arial"/>
        </w:rPr>
      </w:pPr>
    </w:p>
    <w:p w14:paraId="781B8C50" w14:textId="77777777" w:rsidR="006F1186" w:rsidRPr="00784C21" w:rsidRDefault="006F1186" w:rsidP="00784C21">
      <w:pPr>
        <w:spacing w:after="0"/>
        <w:rPr>
          <w:rFonts w:ascii="Arial" w:hAnsi="Arial" w:cs="Arial"/>
        </w:rPr>
      </w:pPr>
      <w:r w:rsidRPr="00784C21">
        <w:rPr>
          <w:rFonts w:ascii="Arial" w:hAnsi="Arial" w:cs="Arial"/>
        </w:rPr>
        <w:t>p) nejkratší dobu, po kterou budou trvat spotřebitelovy povinnosti ze smlouvy, má-li být smlouvou určena,</w:t>
      </w:r>
    </w:p>
    <w:p w14:paraId="53E2CB8E" w14:textId="77777777" w:rsidR="006F1186" w:rsidRPr="00784C21" w:rsidRDefault="006F1186" w:rsidP="00784C21">
      <w:pPr>
        <w:spacing w:after="0"/>
        <w:rPr>
          <w:rFonts w:ascii="Arial" w:hAnsi="Arial" w:cs="Arial"/>
        </w:rPr>
      </w:pPr>
    </w:p>
    <w:p w14:paraId="3EA7DD6E" w14:textId="77777777" w:rsidR="006F1186" w:rsidRPr="00784C21" w:rsidRDefault="006F1186" w:rsidP="00784C21">
      <w:pPr>
        <w:spacing w:after="0"/>
        <w:rPr>
          <w:rFonts w:ascii="Arial" w:hAnsi="Arial" w:cs="Arial"/>
        </w:rPr>
      </w:pPr>
      <w:r w:rsidRPr="00784C21">
        <w:rPr>
          <w:rFonts w:ascii="Arial" w:hAnsi="Arial" w:cs="Arial"/>
        </w:rPr>
        <w:t>q) údaj o povinnosti zaplatit zálohu nebo obdobnou platbu, je-li vyžadována, a o jejích podmínkách,</w:t>
      </w:r>
    </w:p>
    <w:p w14:paraId="48E68C71" w14:textId="77777777" w:rsidR="006F1186" w:rsidRPr="00784C21" w:rsidRDefault="006F1186" w:rsidP="00784C21">
      <w:pPr>
        <w:spacing w:after="0"/>
        <w:rPr>
          <w:rFonts w:ascii="Arial" w:hAnsi="Arial" w:cs="Arial"/>
        </w:rPr>
      </w:pPr>
    </w:p>
    <w:p w14:paraId="4FA6AFD4" w14:textId="77777777" w:rsidR="006F1186" w:rsidRPr="00784C21" w:rsidRDefault="006F1186" w:rsidP="00784C21">
      <w:pPr>
        <w:spacing w:after="0"/>
        <w:rPr>
          <w:rFonts w:ascii="Arial" w:hAnsi="Arial" w:cs="Arial"/>
        </w:rPr>
      </w:pPr>
      <w:r w:rsidRPr="00784C21">
        <w:rPr>
          <w:rFonts w:ascii="Arial" w:hAnsi="Arial" w:cs="Arial"/>
        </w:rPr>
        <w:t>r) údaje o funkčnosti, kompatibilitě a interoperabilitě podle § 1811 odst. 2 písm. h) a i), a</w:t>
      </w:r>
    </w:p>
    <w:p w14:paraId="48B43D9E" w14:textId="77777777" w:rsidR="006F1186" w:rsidRPr="00784C21" w:rsidRDefault="006F1186" w:rsidP="00784C21">
      <w:pPr>
        <w:spacing w:after="0"/>
        <w:rPr>
          <w:rFonts w:ascii="Arial" w:hAnsi="Arial" w:cs="Arial"/>
        </w:rPr>
      </w:pPr>
    </w:p>
    <w:p w14:paraId="45ACBBED" w14:textId="77777777" w:rsidR="006F1186" w:rsidRPr="00784C21" w:rsidRDefault="006F1186" w:rsidP="00784C21">
      <w:pPr>
        <w:spacing w:after="0"/>
        <w:rPr>
          <w:rFonts w:ascii="Arial" w:hAnsi="Arial" w:cs="Arial"/>
        </w:rPr>
      </w:pPr>
      <w:r w:rsidRPr="00784C21">
        <w:rPr>
          <w:rFonts w:ascii="Arial" w:hAnsi="Arial" w:cs="Arial"/>
        </w:rPr>
        <w:t>s) údaj o existenci, způsobu a podmínkách mimosoudního vyřizování sporů spotřebitelů včetně údaje, zda se lze obrátit se stížností na orgán dohledu nebo státního dozoru.</w:t>
      </w:r>
    </w:p>
    <w:p w14:paraId="0EB251A9" w14:textId="77777777" w:rsidR="006F1186" w:rsidRPr="00784C21" w:rsidRDefault="006F1186" w:rsidP="00784C21">
      <w:pPr>
        <w:spacing w:after="0"/>
        <w:rPr>
          <w:rFonts w:ascii="Arial" w:hAnsi="Arial" w:cs="Arial"/>
        </w:rPr>
      </w:pPr>
    </w:p>
    <w:p w14:paraId="69F37CB6" w14:textId="77777777" w:rsidR="006F1186" w:rsidRPr="00784C21" w:rsidRDefault="006F1186" w:rsidP="00784C21">
      <w:pPr>
        <w:spacing w:after="0"/>
        <w:rPr>
          <w:rFonts w:ascii="Arial" w:hAnsi="Arial" w:cs="Arial"/>
        </w:rPr>
      </w:pPr>
      <w:r w:rsidRPr="00784C21">
        <w:rPr>
          <w:rFonts w:ascii="Arial" w:hAnsi="Arial" w:cs="Arial"/>
        </w:rPr>
        <w:t>(2) Podnikatel splní povinnost sdělit údaje podle odstavce 1 písm. i) až k) také tehdy, poskytne-li spotřebiteli vyplněné vzorové poučení o možnosti odstoupení od smlouvy, jehož náležitosti stanoví prováděcí právní předpis.</w:t>
      </w:r>
    </w:p>
    <w:p w14:paraId="3D04346C" w14:textId="77777777" w:rsidR="006F1186" w:rsidRPr="00784C21" w:rsidRDefault="006F1186" w:rsidP="00784C21">
      <w:pPr>
        <w:spacing w:after="0"/>
        <w:rPr>
          <w:rFonts w:ascii="Arial" w:hAnsi="Arial" w:cs="Arial"/>
        </w:rPr>
      </w:pPr>
    </w:p>
    <w:p w14:paraId="78666D76" w14:textId="655BF90F" w:rsidR="006F1186" w:rsidRPr="00784C21" w:rsidRDefault="006F1186" w:rsidP="00784C21">
      <w:pPr>
        <w:spacing w:after="0"/>
        <w:rPr>
          <w:rFonts w:ascii="Arial" w:hAnsi="Arial" w:cs="Arial"/>
        </w:rPr>
      </w:pPr>
      <w:r w:rsidRPr="00784C21">
        <w:rPr>
          <w:rFonts w:ascii="Arial" w:hAnsi="Arial" w:cs="Arial"/>
        </w:rPr>
        <w:t>(3) Má-li být smlouva uzavřena ve veřejné dražbě podle jiného zákona, které může být spotřebitel fyzicky přítomen, mohou být údaje o podnikateli podle odstavce 1 písm. b) až d) nahrazeny údaji o dražebníkovi.</w:t>
      </w:r>
    </w:p>
    <w:sectPr w:rsidR="006F1186" w:rsidRPr="00784C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186"/>
    <w:rsid w:val="00014416"/>
    <w:rsid w:val="006F1186"/>
    <w:rsid w:val="00784C21"/>
    <w:rsid w:val="00A462C5"/>
    <w:rsid w:val="00DF719A"/>
    <w:rsid w:val="00EE71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91C29"/>
  <w15:chartTrackingRefBased/>
  <w15:docId w15:val="{E6D61BBD-9097-4A26-A8E8-BA6799409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966</Words>
  <Characters>5700</Characters>
  <Application>Microsoft Office Word</Application>
  <DocSecurity>0</DocSecurity>
  <Lines>47</Lines>
  <Paragraphs>13</Paragraphs>
  <ScaleCrop>false</ScaleCrop>
  <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Bronislava</dc:creator>
  <cp:keywords/>
  <dc:description/>
  <cp:lastModifiedBy>Bronislava</cp:lastModifiedBy>
  <cp:revision>4</cp:revision>
  <dcterms:created xsi:type="dcterms:W3CDTF">2024-07-22T07:12:00Z</dcterms:created>
  <dcterms:modified xsi:type="dcterms:W3CDTF">2024-07-30T13:12:00Z</dcterms:modified>
</cp:coreProperties>
</file>